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关于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推荐参加2017年度安徽省高等职业院校</w:t>
      </w:r>
      <w:r>
        <w:rPr>
          <w:rFonts w:asciiTheme="minorEastAsia" w:hAnsiTheme="minorEastAsia"/>
          <w:b/>
          <w:bCs/>
          <w:sz w:val="28"/>
          <w:szCs w:val="28"/>
        </w:rPr>
        <w:t>信息化教学大赛的公示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根据《安徽省教育厅关于举办2017年安徽省高等职业院校信息化教学大赛的通知》（皖教秘高[2017]95号），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经学院教务处组织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、各系部推荐，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现将学院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推荐参加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年度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安徽省高等职业院校信息化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教学大赛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的团队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予以公示。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公示期间，如有异议，请与教务处联系。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公示时间：201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年7月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日。</w:t>
      </w:r>
      <w:bookmarkStart w:id="0" w:name="_GoBack"/>
      <w:bookmarkEnd w:id="0"/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联系电话：0551-65145436，65147995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推荐参加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年度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安徽省高等职业院校信息化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教学大赛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的团队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一览表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575"/>
        <w:gridCol w:w="1288"/>
        <w:gridCol w:w="1262"/>
        <w:gridCol w:w="1700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序号</w:t>
            </w:r>
          </w:p>
        </w:tc>
        <w:tc>
          <w:tcPr>
            <w:tcW w:w="2575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课程名称</w:t>
            </w:r>
          </w:p>
        </w:tc>
        <w:tc>
          <w:tcPr>
            <w:tcW w:w="1288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参赛类别</w:t>
            </w:r>
          </w:p>
        </w:tc>
        <w:tc>
          <w:tcPr>
            <w:tcW w:w="1262" w:type="dxa"/>
          </w:tcPr>
          <w:p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主讲教师</w:t>
            </w:r>
          </w:p>
        </w:tc>
        <w:tc>
          <w:tcPr>
            <w:tcW w:w="170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参与成员</w:t>
            </w:r>
          </w:p>
        </w:tc>
        <w:tc>
          <w:tcPr>
            <w:tcW w:w="1076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所属系部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2575" w:type="dxa"/>
          </w:tcPr>
          <w:p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以直代曲，以恒代变——微元法的实际应用</w:t>
            </w:r>
          </w:p>
        </w:tc>
        <w:tc>
          <w:tcPr>
            <w:tcW w:w="1288" w:type="dxa"/>
          </w:tcPr>
          <w:p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信息化课堂教学</w:t>
            </w:r>
            <w:r>
              <w:rPr>
                <w:rFonts w:hint="eastAsia" w:asciiTheme="minorEastAsia" w:hAnsiTheme="minorEastAsia"/>
                <w:lang w:val="en-US" w:eastAsia="zh-CN"/>
              </w:rPr>
              <w:t>比赛</w:t>
            </w:r>
          </w:p>
        </w:tc>
        <w:tc>
          <w:tcPr>
            <w:tcW w:w="1262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王旭</w:t>
            </w:r>
          </w:p>
        </w:tc>
        <w:tc>
          <w:tcPr>
            <w:tcW w:w="1700" w:type="dxa"/>
          </w:tcPr>
          <w:p>
            <w:pPr>
              <w:spacing w:line="240" w:lineRule="auto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王元明、高原</w:t>
            </w:r>
          </w:p>
          <w:p>
            <w:pP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76" w:type="dxa"/>
          </w:tcPr>
          <w:p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17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2575" w:type="dxa"/>
          </w:tcPr>
          <w:p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为了汉字文化的伟大复兴</w:t>
            </w:r>
          </w:p>
        </w:tc>
        <w:tc>
          <w:tcPr>
            <w:tcW w:w="1288" w:type="dxa"/>
          </w:tcPr>
          <w:p>
            <w:pPr>
              <w:spacing w:line="240" w:lineRule="auto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信息化课堂教学比赛</w:t>
            </w:r>
          </w:p>
          <w:p>
            <w:pP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262" w:type="dxa"/>
          </w:tcPr>
          <w:p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许梦原</w:t>
            </w:r>
          </w:p>
        </w:tc>
        <w:tc>
          <w:tcPr>
            <w:tcW w:w="1700" w:type="dxa"/>
          </w:tcPr>
          <w:p>
            <w:pPr>
              <w:spacing w:line="240" w:lineRule="auto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汤洪丽、张玉洁</w:t>
            </w:r>
          </w:p>
          <w:p>
            <w:pP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76" w:type="dxa"/>
          </w:tcPr>
          <w:p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基础部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14"/>
    <w:rsid w:val="000C7814"/>
    <w:rsid w:val="00292438"/>
    <w:rsid w:val="003463C7"/>
    <w:rsid w:val="005E69F0"/>
    <w:rsid w:val="007500BF"/>
    <w:rsid w:val="00974C6B"/>
    <w:rsid w:val="00A36D4F"/>
    <w:rsid w:val="00CC2E09"/>
    <w:rsid w:val="19FF20BC"/>
    <w:rsid w:val="324C2FA2"/>
    <w:rsid w:val="59102FDB"/>
    <w:rsid w:val="605329CB"/>
    <w:rsid w:val="65D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ScaleCrop>false</ScaleCrop>
  <LinksUpToDate>false</LinksUpToDate>
  <CharactersWithSpaces>573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2016-07-04T00:58:00Z</dcterms:created>
  <dc:creator>kouen</dc:creator>
  <cp:lastModifiedBy>黄燕</cp:lastModifiedBy>
  <dcterms:modified xsi:type="dcterms:W3CDTF">2017-07-10T01:20:55Z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