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color w:val="000000"/>
          <w:sz w:val="30"/>
          <w:szCs w:val="30"/>
        </w:rPr>
      </w:pPr>
    </w:p>
    <w:p>
      <w:pPr>
        <w:jc w:val="right"/>
        <w:rPr>
          <w:rFonts w:hint="eastAsia" w:ascii="楷体_GB2312" w:eastAsia="楷体_GB2312"/>
          <w:b/>
          <w:color w:val="000000"/>
          <w:sz w:val="32"/>
          <w:szCs w:val="28"/>
        </w:rPr>
      </w:pPr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科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字</w:t>
      </w:r>
      <w:bookmarkStart w:id="0" w:name="OLE_LINK1"/>
      <w:r>
        <w:rPr>
          <w:rFonts w:hint="eastAsia" w:ascii="楷体_GB2312" w:eastAsia="楷体_GB2312"/>
          <w:b/>
          <w:color w:val="000000"/>
          <w:sz w:val="32"/>
          <w:szCs w:val="28"/>
        </w:rPr>
        <w:t>〔</w:t>
      </w:r>
      <w:r>
        <w:rPr>
          <w:rFonts w:ascii="楷体_GB2312" w:eastAsia="楷体_GB2312"/>
          <w:b/>
          <w:color w:val="000000"/>
          <w:sz w:val="32"/>
          <w:szCs w:val="28"/>
        </w:rPr>
        <w:t>201</w:t>
      </w:r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9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〕</w:t>
      </w:r>
      <w:bookmarkEnd w:id="0"/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14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号</w:t>
      </w:r>
    </w:p>
    <w:p>
      <w:pPr>
        <w:jc w:val="right"/>
        <w:rPr>
          <w:rFonts w:hint="eastAsia" w:ascii="楷体_GB2312" w:eastAsia="楷体_GB2312"/>
          <w:b/>
          <w:color w:val="000000"/>
          <w:sz w:val="32"/>
          <w:szCs w:val="28"/>
        </w:rPr>
      </w:pP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关于2019年到期的省级人文社科项目及校级项目</w:t>
      </w: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检查验收的通知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各系、部：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</w:t>
      </w:r>
      <w:r>
        <w:rPr>
          <w:rFonts w:hint="eastAsia"/>
          <w:color w:val="000000"/>
          <w:sz w:val="28"/>
          <w:szCs w:val="28"/>
          <w:lang w:val="en-US" w:eastAsia="zh-CN"/>
        </w:rPr>
        <w:t>《安徽省教育厅关于2018年度高校科学研究项目立项的通知》（皖教秘科[2018]31号）和</w:t>
      </w:r>
      <w:r>
        <w:rPr>
          <w:rFonts w:hint="eastAsia"/>
          <w:color w:val="000000"/>
          <w:sz w:val="28"/>
          <w:szCs w:val="28"/>
          <w:lang w:eastAsia="zh-CN"/>
        </w:rPr>
        <w:t>《</w:t>
      </w:r>
      <w:r>
        <w:rPr>
          <w:rFonts w:hint="eastAsia"/>
          <w:color w:val="000000"/>
          <w:sz w:val="28"/>
          <w:szCs w:val="28"/>
        </w:rPr>
        <w:t>关于公布201</w:t>
      </w:r>
      <w:r>
        <w:rPr>
          <w:rFonts w:hint="eastAsia"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color w:val="000000"/>
          <w:sz w:val="28"/>
          <w:szCs w:val="28"/>
        </w:rPr>
        <w:t>年度院级教科研立项项目的通知</w:t>
      </w:r>
      <w:r>
        <w:rPr>
          <w:rFonts w:hint="eastAsia"/>
          <w:color w:val="000000"/>
          <w:sz w:val="28"/>
          <w:szCs w:val="28"/>
          <w:lang w:eastAsia="zh-CN"/>
        </w:rPr>
        <w:t>》（</w:t>
      </w:r>
      <w:r>
        <w:rPr>
          <w:rFonts w:hint="eastAsia"/>
          <w:color w:val="000000"/>
          <w:sz w:val="28"/>
          <w:szCs w:val="28"/>
        </w:rPr>
        <w:t>教字〔201</w:t>
      </w:r>
      <w:r>
        <w:rPr>
          <w:rFonts w:hint="eastAsia"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color w:val="000000"/>
          <w:sz w:val="28"/>
          <w:szCs w:val="28"/>
        </w:rPr>
        <w:t>〕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号</w:t>
      </w:r>
      <w:r>
        <w:rPr>
          <w:rFonts w:hint="eastAsia"/>
          <w:color w:val="000000"/>
          <w:sz w:val="28"/>
          <w:szCs w:val="28"/>
          <w:lang w:eastAsia="zh-CN"/>
        </w:rPr>
        <w:t>），</w:t>
      </w:r>
      <w:r>
        <w:rPr>
          <w:rFonts w:hint="eastAsia"/>
          <w:color w:val="000000"/>
          <w:sz w:val="28"/>
          <w:szCs w:val="28"/>
          <w:lang w:val="en-US" w:eastAsia="zh-CN"/>
        </w:rPr>
        <w:t>对我院2019年到期的省级人文社科项目和校级项目进行检查验收，具体要求</w:t>
      </w:r>
      <w:r>
        <w:rPr>
          <w:rFonts w:hint="eastAsia"/>
          <w:color w:val="000000"/>
          <w:sz w:val="28"/>
          <w:szCs w:val="28"/>
        </w:rPr>
        <w:t>如下：</w:t>
      </w:r>
    </w:p>
    <w:p>
      <w:pPr>
        <w:ind w:firstLine="560" w:firstLineChars="20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对2019年已到期的省级人文社科项目和校级项目</w:t>
      </w:r>
      <w:r>
        <w:rPr>
          <w:rFonts w:hint="eastAsia"/>
          <w:color w:val="000000"/>
          <w:sz w:val="28"/>
          <w:szCs w:val="28"/>
        </w:rPr>
        <w:t>进行结题验收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eastAsia"/>
          <w:color w:val="000000"/>
          <w:sz w:val="28"/>
          <w:szCs w:val="28"/>
        </w:rPr>
        <w:t>各项目负责人需认真填写相关项目结题报告</w:t>
      </w:r>
      <w:r>
        <w:rPr>
          <w:rFonts w:hint="eastAsia"/>
          <w:color w:val="000000"/>
          <w:sz w:val="28"/>
          <w:szCs w:val="28"/>
          <w:lang w:eastAsia="zh-CN"/>
        </w:rPr>
        <w:t>（科研办网站下载）</w:t>
      </w:r>
      <w:r>
        <w:rPr>
          <w:rFonts w:hint="eastAsia"/>
          <w:color w:val="000000"/>
          <w:sz w:val="28"/>
          <w:szCs w:val="28"/>
        </w:rPr>
        <w:t>，真实反映项目研究成果。</w:t>
      </w:r>
      <w:r>
        <w:rPr>
          <w:rFonts w:hint="eastAsia"/>
          <w:color w:val="000000"/>
          <w:sz w:val="28"/>
          <w:szCs w:val="28"/>
          <w:lang w:val="en-US" w:eastAsia="zh-CN"/>
        </w:rPr>
        <w:t>12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color w:val="000000"/>
          <w:sz w:val="28"/>
          <w:szCs w:val="28"/>
        </w:rPr>
        <w:t>日前将结题报告电子版、相关成果</w:t>
      </w:r>
      <w:r>
        <w:rPr>
          <w:rFonts w:hint="eastAsia"/>
          <w:color w:val="000000"/>
          <w:sz w:val="28"/>
          <w:szCs w:val="28"/>
          <w:lang w:eastAsia="zh-CN"/>
        </w:rPr>
        <w:t>支撑</w:t>
      </w:r>
      <w:r>
        <w:rPr>
          <w:rFonts w:hint="eastAsia"/>
          <w:color w:val="000000"/>
          <w:sz w:val="28"/>
          <w:szCs w:val="28"/>
        </w:rPr>
        <w:t>材料电子版等材料</w:t>
      </w:r>
      <w:r>
        <w:rPr>
          <w:rFonts w:hint="eastAsia"/>
          <w:color w:val="000000"/>
          <w:sz w:val="28"/>
          <w:szCs w:val="28"/>
          <w:lang w:eastAsia="zh-CN"/>
        </w:rPr>
        <w:t>提交</w:t>
      </w:r>
      <w:r>
        <w:rPr>
          <w:rFonts w:hint="eastAsia"/>
          <w:color w:val="000000"/>
          <w:sz w:val="28"/>
          <w:szCs w:val="28"/>
        </w:rPr>
        <w:t>科研</w:t>
      </w:r>
      <w:r>
        <w:rPr>
          <w:rFonts w:hint="eastAsia"/>
          <w:color w:val="000000"/>
          <w:sz w:val="28"/>
          <w:szCs w:val="28"/>
          <w:lang w:eastAsia="zh-CN"/>
        </w:rPr>
        <w:t>办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省级人文社科项目申报书和校级项目任务书是项目</w:t>
      </w:r>
      <w:r>
        <w:rPr>
          <w:rFonts w:hint="eastAsia"/>
          <w:color w:val="000000"/>
          <w:sz w:val="28"/>
          <w:szCs w:val="28"/>
        </w:rPr>
        <w:t>结题验收的主要依据。结题报告中的数据务求准确无误、典型事例务必真实具体，文字材料尽量言简意赅。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val="en-US" w:eastAsia="zh-CN"/>
        </w:rPr>
        <w:t>2019年到期项目结题验收一览表</w:t>
      </w:r>
    </w:p>
    <w:p>
      <w:pPr>
        <w:rPr>
          <w:color w:val="000000"/>
        </w:rPr>
      </w:pPr>
    </w:p>
    <w:p>
      <w:pPr>
        <w:jc w:val="right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科研办</w:t>
      </w:r>
    </w:p>
    <w:p>
      <w:pPr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12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11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jc w:val="right"/>
        <w:rPr>
          <w:rFonts w:hint="eastAsia"/>
          <w:color w:val="000000"/>
          <w:sz w:val="28"/>
          <w:szCs w:val="28"/>
        </w:rPr>
      </w:pPr>
      <w:bookmarkStart w:id="1" w:name="_GoBack"/>
      <w:bookmarkEnd w:id="1"/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附件1：2019年到期的省级人文社科项目和校级项目结题验收项目一览表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040"/>
        <w:gridCol w:w="1349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智慧教育视域下高职院校创新创业教育模式研究与应用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省级人文社科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创新驱动背景下安徽省行政服务标准化建设研究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基于营销策略创新视角提升安徽茶叶企业品牌忠诚的研究-以安徽天方茶业有限公司为例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智慧校园后勤信息化建设研究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校级管理服务类项目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班级网格化管理的实施与研究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宋琼琼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高职院校课堂教学质量的保障机制研究—以安徽中澳科技职业学院为例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校级教学研究类项目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基于工作岗位的《财务会计》课程改革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“大思政”视域下高职思政理论课教学改革探究——以安徽中澳科技职业学院为例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姜楠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面向中小企业的财务管理课程改革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潘小初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高职心理健康教育实训课程建设的探索与实践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基于工作过程导向的市场营销课堂教学模式发展研究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朱婧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color w:val="000000"/>
          <w:sz w:val="28"/>
          <w:szCs w:val="28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7748"/>
    <w:rsid w:val="05357419"/>
    <w:rsid w:val="05832ED1"/>
    <w:rsid w:val="0B096EC2"/>
    <w:rsid w:val="0CED01E0"/>
    <w:rsid w:val="169A01D3"/>
    <w:rsid w:val="171214F5"/>
    <w:rsid w:val="17CF510C"/>
    <w:rsid w:val="1AFA2C9B"/>
    <w:rsid w:val="1B7E37F0"/>
    <w:rsid w:val="1CDA5A63"/>
    <w:rsid w:val="24A37609"/>
    <w:rsid w:val="26CE7BD2"/>
    <w:rsid w:val="29294277"/>
    <w:rsid w:val="2C736BB1"/>
    <w:rsid w:val="2DE5501A"/>
    <w:rsid w:val="35F1246C"/>
    <w:rsid w:val="3A9F7506"/>
    <w:rsid w:val="3D5E7748"/>
    <w:rsid w:val="3E97795D"/>
    <w:rsid w:val="3EA15C08"/>
    <w:rsid w:val="3FC26E9F"/>
    <w:rsid w:val="42145CA5"/>
    <w:rsid w:val="475009C6"/>
    <w:rsid w:val="475A0360"/>
    <w:rsid w:val="49271CC3"/>
    <w:rsid w:val="4A16435B"/>
    <w:rsid w:val="4D0152AE"/>
    <w:rsid w:val="4E8F48EC"/>
    <w:rsid w:val="53061BAD"/>
    <w:rsid w:val="5A53490E"/>
    <w:rsid w:val="5F9011CF"/>
    <w:rsid w:val="620517D2"/>
    <w:rsid w:val="62A541DC"/>
    <w:rsid w:val="671C4E7F"/>
    <w:rsid w:val="6B2A3D43"/>
    <w:rsid w:val="6B6E4B36"/>
    <w:rsid w:val="6B8E6250"/>
    <w:rsid w:val="6BBA2893"/>
    <w:rsid w:val="6D535020"/>
    <w:rsid w:val="6E9F55D3"/>
    <w:rsid w:val="6FE73B7E"/>
    <w:rsid w:val="73907879"/>
    <w:rsid w:val="73D61679"/>
    <w:rsid w:val="77431E4A"/>
    <w:rsid w:val="7C734AAB"/>
    <w:rsid w:val="7ED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2018-08-31T08:49:00Z</dcterms:created>
  <dc:creator>黄燕</dc:creator>
  <cp:lastModifiedBy>黄燕</cp:lastModifiedBy>
  <dcterms:modified xsi:type="dcterms:W3CDTF">2019-12-11T02:18:06Z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