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rs/downrev.xml" ContentType="application/vnd.ms-office.DrsDownRev+xml"/>
  <Override PartName="/drs/e2oDoc.xml" ContentType="application/vnd.ms-office.DrsE2oDoc+xml"/>
</Types>
</file>

<file path=_rels/.rels><?xml version="1.0" encoding="UTF-8" standalone="yes"?>
<Relationships xmlns="http://schemas.openxmlformats.org/package/2006/relationships"><Relationship Id="rId2" Type="http://schemas.microsoft.com/office/2006/relationships/graphicFrameDoc" Target="drs/e2oDoc.xml"/><Relationship Id="rId1" Type="http://schemas.microsoft.com/office/2006/relationships/downRev" Target="drs/downrev.xml"/></Relationships>
</file>

<file path=drs/downrev.xml><?xml version="1.0" encoding="utf-8"?>
<a:downRevStg xmlns:a="http://schemas.openxmlformats.org/drawingml/2006/main" shapeCheckSum="CFTTrvesrlYeGF3jOB4eEx==&#10;" textCheckSum="" ver="1">
  <a:bounds l="0" t="0" r="2880" b="2880"/>
</a:downRevStg>
</file>

<file path=drs/e2oDoc.xml><?xml version="1.0" encoding="utf-8"?>
<wp:e2oholder xmlns:wp="http://schemas.openxmlformats.org/drawingml/2006/wordprocessingDrawing" xmlns:r="http://schemas.openxmlformats.org/officeDocument/2006/relationships">
  <wp:effectOffset l="0" t="0" r="0" b="0"/>
  <a:graphic xmlns:a="http://schemas.openxmlformats.org/drawingml/2006/main">
    <a:graphicData uri="http://schemas.microsoft.com/office/word/2010/wordprocessingShape">
      <wps:wsp xmlns:wps="http://schemas.microsoft.com/office/word/2010/wordprocessingShape">
        <wps:cNvPr id="4" name="文本框 4"/>
        <wps:cNvSpPr txBox="1"/>
        <wps:spPr>
          <a:xfrm>
            <a:off x="0" y="0"/>
            <a:ext cx="1828800" cy="1828800"/>
          </a:xfrm>
          <a:prstGeom prst="rect">
            <a:avLst/>
          </a:prstGeom>
          <a:noFill/>
          <a:ln w="6350">
            <a:noFill/>
          </a:ln>
        </wps:spPr>
        <wps:txbx/>
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<a:spAutoFit/>
        </wps:bodyPr>
      </wps:wsp>
    </a:graphicData>
  </a:graphic>
</wp:e2oholder>
</file>